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heme="majorBidi" w:eastAsia="Times New Roman" w:hAnsiTheme="majorBidi" w:cstheme="majorBidi"/>
          <w:b/>
          <w:bCs/>
          <w:color w:val="FF0000"/>
          <w:sz w:val="40"/>
          <w:szCs w:val="40"/>
          <w:rtl/>
        </w:rPr>
      </w:pPr>
      <w:r>
        <w:rPr>
          <w:rFonts w:asciiTheme="majorBidi" w:eastAsia="Times New Roman" w:hAnsiTheme="majorBidi" w:cstheme="majorBidi" w:hint="cs"/>
          <w:b/>
          <w:bCs/>
          <w:color w:val="FF0000"/>
          <w:sz w:val="40"/>
          <w:szCs w:val="40"/>
          <w:rtl/>
        </w:rPr>
        <w:t>الرحلات الأوروبية لظريف مبرر جرائم خامنئي ونتائجها</w:t>
      </w:r>
      <w:bookmarkStart w:id="0" w:name="_GoBack"/>
      <w:bookmarkEnd w:id="0"/>
      <w:r>
        <w:rPr>
          <w:rFonts w:asciiTheme="majorBidi" w:eastAsia="Times New Roman" w:hAnsiTheme="majorBidi" w:cstheme="majorBidi" w:hint="cs"/>
          <w:b/>
          <w:bCs/>
          <w:color w:val="FF0000"/>
          <w:sz w:val="40"/>
          <w:szCs w:val="40"/>
          <w:rtl/>
        </w:rPr>
        <w:t xml:space="preserve">! </w:t>
      </w:r>
      <w:r>
        <w:rPr>
          <w:rFonts w:asciiTheme="majorBidi" w:eastAsia="Times New Roman" w:hAnsiTheme="majorBidi" w:cstheme="majorBidi"/>
          <w:b/>
          <w:bCs/>
          <w:color w:val="FF0000"/>
          <w:sz w:val="40"/>
          <w:szCs w:val="40"/>
          <w:rtl/>
        </w:rPr>
        <w:t xml:space="preserve"> </w:t>
      </w:r>
    </w:p>
    <w:p>
      <w:pPr>
        <w:rPr>
          <w:rFonts w:eastAsia="Times New Roman"/>
          <w:sz w:val="28"/>
          <w:szCs w:val="28"/>
          <w:rtl/>
        </w:rPr>
      </w:pPr>
    </w:p>
    <w:p>
      <w:pPr>
        <w:spacing w:line="276" w:lineRule="auto"/>
        <w:rPr>
          <w:rFonts w:eastAsia="Times New Roman"/>
          <w:b/>
          <w:bCs/>
          <w:color w:val="0000FF"/>
          <w:sz w:val="28"/>
          <w:szCs w:val="28"/>
          <w:rtl/>
        </w:rPr>
      </w:pPr>
      <w:r>
        <w:rPr>
          <w:rFonts w:eastAsia="Times New Roman" w:hint="cs"/>
          <w:b/>
          <w:bCs/>
          <w:color w:val="0000FF"/>
          <w:sz w:val="28"/>
          <w:szCs w:val="28"/>
          <w:rtl/>
        </w:rPr>
        <w:t>بقلم: نظام مير محمدي</w:t>
      </w:r>
    </w:p>
    <w:p>
      <w:pPr>
        <w:spacing w:line="276" w:lineRule="auto"/>
        <w:rPr>
          <w:rFonts w:eastAsia="Times New Roman"/>
          <w:b/>
          <w:bCs/>
          <w:color w:val="0000FF"/>
          <w:sz w:val="28"/>
          <w:szCs w:val="28"/>
          <w:rtl/>
        </w:rPr>
      </w:pPr>
      <w:r>
        <w:rPr>
          <w:rFonts w:eastAsia="Times New Roman" w:hint="cs"/>
          <w:b/>
          <w:bCs/>
          <w:color w:val="0000FF"/>
          <w:sz w:val="28"/>
          <w:szCs w:val="28"/>
          <w:rtl/>
        </w:rPr>
        <w:t xml:space="preserve">الكاتب الحقوقي والخبير في الشأن الإيراني </w:t>
      </w:r>
    </w:p>
    <w:p>
      <w:pPr>
        <w:spacing w:line="276" w:lineRule="auto"/>
        <w:rPr>
          <w:sz w:val="28"/>
          <w:szCs w:val="28"/>
        </w:rPr>
      </w:pPr>
      <w:r>
        <w:rPr>
          <w:rFonts w:eastAsia="Times New Roman"/>
          <w:sz w:val="28"/>
          <w:szCs w:val="28"/>
          <w:rtl/>
        </w:rPr>
        <w:t xml:space="preserve">يوم الأحد ٢٥ أغسطس تحدثت وكالات الأنباء عن الرحلة المفاجئة وغير المعلن عنها لمحمد جواد ظريف وزير خارجية </w:t>
      </w:r>
      <w:r>
        <w:rPr>
          <w:rFonts w:eastAsia="Times New Roman" w:hint="cs"/>
          <w:sz w:val="28"/>
          <w:szCs w:val="28"/>
          <w:rtl/>
        </w:rPr>
        <w:t>لل</w:t>
      </w:r>
      <w:r>
        <w:rPr>
          <w:rFonts w:eastAsia="Times New Roman"/>
          <w:sz w:val="28"/>
          <w:szCs w:val="28"/>
          <w:rtl/>
        </w:rPr>
        <w:t>نظ</w:t>
      </w:r>
      <w:r>
        <w:rPr>
          <w:rFonts w:eastAsia="Times New Roman" w:hint="cs"/>
          <w:sz w:val="28"/>
          <w:szCs w:val="28"/>
          <w:rtl/>
        </w:rPr>
        <w:t>ا</w:t>
      </w:r>
      <w:r>
        <w:rPr>
          <w:rFonts w:eastAsia="Times New Roman"/>
          <w:sz w:val="28"/>
          <w:szCs w:val="28"/>
          <w:rtl/>
        </w:rPr>
        <w:t>م</w:t>
      </w:r>
      <w:r>
        <w:rPr>
          <w:rFonts w:eastAsia="Times New Roman" w:hint="cs"/>
          <w:sz w:val="28"/>
          <w:szCs w:val="28"/>
          <w:rtl/>
        </w:rPr>
        <w:t xml:space="preserve"> الفاشي الديني </w:t>
      </w:r>
      <w:r>
        <w:rPr>
          <w:rFonts w:eastAsia="Times New Roman"/>
          <w:sz w:val="28"/>
          <w:szCs w:val="28"/>
          <w:rtl/>
        </w:rPr>
        <w:t xml:space="preserve">إلى فرنسا. وتأتي هذه الرحلة في وقت عاد فيه ظريف من فرنسا إلى طهران قبل يومين من هذه الرحلة. وقبل عدة أيام كان ظريف قد زار الدول الاسكندنافية. فيما يتعلق بهذه الزيارات تصارعت مافيات النظام الداخلية وكل منها أمسكت خناق الأخرى حول أنه لماذا يشرع رئيس دبلوماسيتهم في رحلات لا علاقة لها بالنظام سوى تقديم تنازلات كبيرة فيها؟ </w:t>
      </w:r>
      <w:r>
        <w:rPr>
          <w:rFonts w:eastAsia="Times New Roman"/>
          <w:sz w:val="28"/>
          <w:szCs w:val="28"/>
        </w:rPr>
        <w:br/>
      </w:r>
      <w:r>
        <w:rPr>
          <w:rFonts w:eastAsia="Times New Roman"/>
          <w:sz w:val="28"/>
          <w:szCs w:val="28"/>
          <w:rtl/>
        </w:rPr>
        <w:t>بالنظر لرحلة جواد ظريف المفاجئة لفرنسا يتبادر هذا السؤال وهو ما هي الاضطرابات السياسية الحالية وماذا يمكننا أن نستنتج وماهي عواقب هذا الوضع؟</w:t>
      </w:r>
      <w:r>
        <w:rPr>
          <w:rFonts w:eastAsia="Times New Roman"/>
          <w:sz w:val="28"/>
          <w:szCs w:val="28"/>
        </w:rPr>
        <w:br/>
      </w:r>
      <w:r>
        <w:rPr>
          <w:rFonts w:eastAsia="Times New Roman"/>
          <w:sz w:val="28"/>
          <w:szCs w:val="28"/>
          <w:rtl/>
        </w:rPr>
        <w:t>وصفت صحيفة كيهان رحلة ظريف إلى فرنسا بأنها «تصعيد الضغط، على أمل الانفتاح المزعوم». وأضافت هذه الإجراءات في غير وقتها «لا تعطي نتيجة بالتأكيد سوى تصعيد الوقاحة والضغط».</w:t>
      </w:r>
      <w:r>
        <w:rPr>
          <w:rFonts w:eastAsia="Times New Roman"/>
          <w:sz w:val="28"/>
          <w:szCs w:val="28"/>
        </w:rPr>
        <w:br/>
      </w:r>
      <w:r>
        <w:rPr>
          <w:rFonts w:eastAsia="Times New Roman"/>
          <w:sz w:val="28"/>
          <w:szCs w:val="28"/>
          <w:rtl/>
        </w:rPr>
        <w:t xml:space="preserve">صحيفة «عصر إيران» أيضًا </w:t>
      </w:r>
      <w:r>
        <w:rPr>
          <w:rFonts w:eastAsia="Times New Roman" w:hint="cs"/>
          <w:sz w:val="28"/>
          <w:szCs w:val="28"/>
          <w:rtl/>
        </w:rPr>
        <w:t>تشكك في أعمال روحاني ومن لف حوله و</w:t>
      </w:r>
      <w:r>
        <w:rPr>
          <w:rFonts w:eastAsia="Times New Roman"/>
          <w:sz w:val="28"/>
          <w:szCs w:val="28"/>
          <w:rtl/>
        </w:rPr>
        <w:t>تقول لزمرة روحاني لماذا أصبحتم متحمسين</w:t>
      </w:r>
      <w:r>
        <w:rPr>
          <w:rFonts w:eastAsia="Times New Roman" w:hint="cs"/>
          <w:sz w:val="28"/>
          <w:szCs w:val="28"/>
          <w:rtl/>
        </w:rPr>
        <w:t xml:space="preserve"> إلى هذه الدرجة</w:t>
      </w:r>
      <w:r>
        <w:rPr>
          <w:rFonts w:eastAsia="Times New Roman"/>
          <w:sz w:val="28"/>
          <w:szCs w:val="28"/>
          <w:rtl/>
        </w:rPr>
        <w:t xml:space="preserve">؟ ثم تصف نتائج الرحلة، وتشير إلى حقيقة ضعف النظام الخطير في التوازن السياسي الحالي وتكتب: «ألا يضع هذا القدر من الحماس والسفر إلى فرنسا، إيران في موقف </w:t>
      </w:r>
      <w:r>
        <w:rPr>
          <w:rFonts w:eastAsia="Times New Roman" w:hint="cs"/>
          <w:sz w:val="28"/>
          <w:szCs w:val="28"/>
          <w:rtl/>
        </w:rPr>
        <w:t>أضعف</w:t>
      </w:r>
      <w:r>
        <w:rPr>
          <w:rFonts w:eastAsia="Times New Roman"/>
          <w:sz w:val="28"/>
          <w:szCs w:val="28"/>
          <w:rtl/>
        </w:rPr>
        <w:t>؟».</w:t>
      </w:r>
      <w:r>
        <w:rPr>
          <w:rFonts w:eastAsia="Times New Roman"/>
          <w:sz w:val="28"/>
          <w:szCs w:val="28"/>
        </w:rPr>
        <w:br/>
      </w:r>
      <w:r>
        <w:rPr>
          <w:rFonts w:eastAsia="Times New Roman"/>
          <w:sz w:val="28"/>
          <w:szCs w:val="28"/>
          <w:rtl/>
        </w:rPr>
        <w:t>من ناحية أخرى، ظهر روحاني إلى الساحة ليدافع عن أفعاله. ولكن الأمر البارز في تصريحه كان اعترافًا خطيرًا بالاختناق في ظل العقوبات.</w:t>
      </w:r>
      <w:r>
        <w:rPr>
          <w:rFonts w:eastAsia="Times New Roman"/>
          <w:sz w:val="28"/>
          <w:szCs w:val="28"/>
        </w:rPr>
        <w:br/>
      </w:r>
      <w:r>
        <w:rPr>
          <w:rFonts w:eastAsia="Times New Roman"/>
          <w:sz w:val="28"/>
          <w:szCs w:val="28"/>
          <w:rtl/>
        </w:rPr>
        <w:t>حيث قال: «بعض الناس يبدون وكأنهم قطن في آذانهم ولا يسمعون ما نقوله … نحن نعيش الآن في وضع تعرفون أننا خاضعين لأقسى العقوبات منذ عام».</w:t>
      </w:r>
      <w:r>
        <w:rPr>
          <w:rFonts w:eastAsia="Times New Roman"/>
          <w:sz w:val="28"/>
          <w:szCs w:val="28"/>
        </w:rPr>
        <w:br/>
      </w:r>
      <w:r>
        <w:rPr>
          <w:rFonts w:eastAsia="Times New Roman"/>
          <w:sz w:val="28"/>
          <w:szCs w:val="28"/>
          <w:rtl/>
        </w:rPr>
        <w:t>الظروف القاسية التي يشير لها الملا روحاني ناجمة عن الأزمة الاقتصادية، بمعنى أن النظام وصل إلى وضع يستجدي بأن يسمحوا له ببيع 700 ألف برميل من النفط فيما كان يبيع يوميًا قبل العقوبات مليونين و 700 ألف برميل.</w:t>
      </w:r>
      <w:r>
        <w:rPr>
          <w:rFonts w:eastAsia="Times New Roman"/>
          <w:sz w:val="28"/>
          <w:szCs w:val="28"/>
        </w:rPr>
        <w:br/>
      </w:r>
      <w:r>
        <w:rPr>
          <w:rFonts w:eastAsia="Times New Roman"/>
          <w:sz w:val="28"/>
          <w:szCs w:val="28"/>
          <w:rtl/>
        </w:rPr>
        <w:t>كما أن اقتصاد النظام منهار ولا يوجد أي مال يستطيع النظام أن ينفقه ويقدمه لمرتزقته مثل حزب الشيطان.</w:t>
      </w:r>
      <w:r>
        <w:rPr>
          <w:rFonts w:eastAsia="Times New Roman"/>
          <w:sz w:val="28"/>
          <w:szCs w:val="28"/>
        </w:rPr>
        <w:br/>
      </w:r>
      <w:r>
        <w:rPr>
          <w:rFonts w:eastAsia="Times New Roman"/>
          <w:sz w:val="28"/>
          <w:szCs w:val="28"/>
          <w:rtl/>
        </w:rPr>
        <w:t xml:space="preserve">بحيث أن صحيفة نيورك تايمز كتبت بأن النظام الإيراني أجير على أن يقلل الأموال التي يدفعها لحزب الشيطان للنصف. لذلك فإن رحلة ظريف للدول الأوروبية وخاصة رحلته المتسارعة لبياريتز في فرنسا حيث يعقد </w:t>
      </w:r>
      <w:r>
        <w:rPr>
          <w:rFonts w:eastAsia="Times New Roman" w:hint="cs"/>
          <w:sz w:val="28"/>
          <w:szCs w:val="28"/>
          <w:rtl/>
        </w:rPr>
        <w:t>قمة</w:t>
      </w:r>
      <w:r>
        <w:rPr>
          <w:rFonts w:eastAsia="Times New Roman"/>
          <w:sz w:val="28"/>
          <w:szCs w:val="28"/>
          <w:rtl/>
        </w:rPr>
        <w:t xml:space="preserve"> القادة السبع جي</w:t>
      </w:r>
      <w:r>
        <w:rPr>
          <w:rFonts w:eastAsia="Times New Roman" w:hint="cs"/>
          <w:sz w:val="28"/>
          <w:szCs w:val="28"/>
          <w:rtl/>
        </w:rPr>
        <w:t>7</w:t>
      </w:r>
      <w:r>
        <w:rPr>
          <w:rFonts w:eastAsia="Times New Roman"/>
          <w:sz w:val="28"/>
          <w:szCs w:val="28"/>
          <w:rtl/>
        </w:rPr>
        <w:t>، من أجل إيجاد منفذ ومخرج للنظام من المأزق العالق فيه. ولكن الحقيقة هي أن الأزمات التي علق فيها النظام وصلت لدرجة حادة جدا أفقدت النظام القدرة على السيطرة والتحكم.</w:t>
      </w:r>
      <w:r>
        <w:rPr>
          <w:rFonts w:eastAsia="Times New Roman"/>
          <w:sz w:val="28"/>
          <w:szCs w:val="28"/>
        </w:rPr>
        <w:br/>
      </w:r>
      <w:r>
        <w:rPr>
          <w:rFonts w:eastAsia="Times New Roman"/>
          <w:sz w:val="28"/>
          <w:szCs w:val="28"/>
          <w:rtl/>
        </w:rPr>
        <w:t>ولهذا السبب يمكن الاستنتاج بأن أي من هذه المساعي الحثيثة لن تداوي مرض وألم هذا النظام بل ستؤدي لخلق أزمة جديدة أو تكثيف وتشديد الأزمات الحالية.</w:t>
      </w:r>
      <w:r>
        <w:rPr>
          <w:rFonts w:eastAsia="Times New Roman"/>
          <w:sz w:val="28"/>
          <w:szCs w:val="28"/>
        </w:rPr>
        <w:br/>
      </w:r>
      <w:r>
        <w:rPr>
          <w:rFonts w:eastAsia="Times New Roman"/>
          <w:sz w:val="28"/>
          <w:szCs w:val="28"/>
          <w:rtl/>
        </w:rPr>
        <w:t>إن الرحلة الدبلوماسية لوزير خارجية النظام كما يصفها الملالي من أجل القيام بلقاء امتد ل</w:t>
      </w:r>
      <w:r>
        <w:rPr>
          <w:rFonts w:eastAsia="Times New Roman" w:hint="cs"/>
          <w:sz w:val="28"/>
          <w:szCs w:val="28"/>
          <w:rtl/>
        </w:rPr>
        <w:t>ـ</w:t>
      </w:r>
      <w:r>
        <w:rPr>
          <w:rFonts w:eastAsia="Times New Roman"/>
          <w:sz w:val="28"/>
          <w:szCs w:val="28"/>
          <w:rtl/>
        </w:rPr>
        <w:t xml:space="preserve"> ٢ </w:t>
      </w:r>
      <w:r>
        <w:rPr>
          <w:rFonts w:eastAsia="Times New Roman" w:hint="cs"/>
          <w:sz w:val="28"/>
          <w:szCs w:val="28"/>
          <w:rtl/>
        </w:rPr>
        <w:t>أ</w:t>
      </w:r>
      <w:r>
        <w:rPr>
          <w:rFonts w:eastAsia="Times New Roman"/>
          <w:sz w:val="28"/>
          <w:szCs w:val="28"/>
          <w:rtl/>
        </w:rPr>
        <w:t xml:space="preserve">و ٣ ساعات مع التوقف في أحد </w:t>
      </w:r>
      <w:r>
        <w:rPr>
          <w:rFonts w:eastAsia="Times New Roman" w:hint="cs"/>
          <w:sz w:val="28"/>
          <w:szCs w:val="28"/>
          <w:rtl/>
        </w:rPr>
        <w:t>الفنادق</w:t>
      </w:r>
      <w:r>
        <w:rPr>
          <w:rFonts w:eastAsia="Times New Roman"/>
          <w:sz w:val="28"/>
          <w:szCs w:val="28"/>
          <w:rtl/>
        </w:rPr>
        <w:t xml:space="preserve"> المحلية</w:t>
      </w:r>
      <w:r>
        <w:rPr>
          <w:rFonts w:eastAsia="Times New Roman" w:hint="cs"/>
          <w:sz w:val="28"/>
          <w:szCs w:val="28"/>
          <w:rtl/>
        </w:rPr>
        <w:t xml:space="preserve"> من الدرجات الدنيا</w:t>
      </w:r>
      <w:r>
        <w:rPr>
          <w:rFonts w:eastAsia="Times New Roman"/>
          <w:sz w:val="28"/>
          <w:szCs w:val="28"/>
          <w:rtl/>
        </w:rPr>
        <w:t>، لا تتوافق مع أي عرف دبلوماسي ولا يمكن تفسيرها سوى على مستوى الإكراه واليأس المطلق.</w:t>
      </w:r>
      <w:r>
        <w:rPr>
          <w:rFonts w:eastAsia="Times New Roman"/>
          <w:sz w:val="28"/>
          <w:szCs w:val="28"/>
        </w:rPr>
        <w:br/>
      </w:r>
      <w:r>
        <w:rPr>
          <w:rFonts w:eastAsia="Times New Roman"/>
          <w:sz w:val="28"/>
          <w:szCs w:val="28"/>
          <w:rtl/>
        </w:rPr>
        <w:t xml:space="preserve">يدرك نظام الملالي المعنى السياسي للإهانة، ولكن بسبب الأزمات المزمنة التي علق بها سيتشبث بأي عمل وإجراء ولو كانت فيه مقدار كبير من الإهانة والذل. ظريف اعترف بهذا الوضع في </w:t>
      </w:r>
      <w:r>
        <w:rPr>
          <w:rFonts w:eastAsia="Times New Roman" w:hint="cs"/>
          <w:sz w:val="28"/>
          <w:szCs w:val="28"/>
          <w:rtl/>
        </w:rPr>
        <w:t>تغريده</w:t>
      </w:r>
      <w:r>
        <w:rPr>
          <w:rFonts w:eastAsia="Times New Roman"/>
          <w:sz w:val="28"/>
          <w:szCs w:val="28"/>
          <w:rtl/>
        </w:rPr>
        <w:t xml:space="preserve"> كتبها، حيث قال: "أمامنا طريق صعب ولكن الذهاب أفضل من عدم الذهاب".</w:t>
      </w:r>
      <w:r>
        <w:rPr>
          <w:rFonts w:eastAsia="Times New Roman"/>
          <w:sz w:val="28"/>
          <w:szCs w:val="28"/>
        </w:rPr>
        <w:br/>
      </w:r>
      <w:r>
        <w:rPr>
          <w:rFonts w:eastAsia="Times New Roman"/>
          <w:sz w:val="28"/>
          <w:szCs w:val="28"/>
          <w:rtl/>
        </w:rPr>
        <w:t xml:space="preserve">صحيفة كيهان المرتبطة بخامنئي كتبت بأن «(هذه الرحلة) ليست سوى إرسال رسالة ضعف ويأس … الحزمة </w:t>
      </w:r>
      <w:r>
        <w:rPr>
          <w:rFonts w:eastAsia="Times New Roman"/>
          <w:sz w:val="28"/>
          <w:szCs w:val="28"/>
          <w:rtl/>
        </w:rPr>
        <w:lastRenderedPageBreak/>
        <w:t>الفرنسية المقترحة – إطالة عمر الاتفاق النووي عن طريق تعميم مواده لتشمل الملفات الصاروخية والإقليمية – هي في الواقع تكرار لشروط التفاوض الأمريكية مع إيران بـ12 شرطا».</w:t>
      </w:r>
      <w:r>
        <w:rPr>
          <w:rFonts w:eastAsia="Times New Roman"/>
          <w:sz w:val="28"/>
          <w:szCs w:val="28"/>
        </w:rPr>
        <w:br/>
      </w:r>
      <w:r>
        <w:rPr>
          <w:rFonts w:eastAsia="Times New Roman"/>
          <w:sz w:val="28"/>
          <w:szCs w:val="28"/>
          <w:rtl/>
        </w:rPr>
        <w:t xml:space="preserve">قبل هذا، تحدث علم الهدى امام الجمعة وممثل خامنئي في </w:t>
      </w:r>
      <w:r>
        <w:rPr>
          <w:rFonts w:eastAsia="Times New Roman" w:hint="cs"/>
          <w:sz w:val="28"/>
          <w:szCs w:val="28"/>
          <w:rtl/>
        </w:rPr>
        <w:t xml:space="preserve">مدينة </w:t>
      </w:r>
      <w:r>
        <w:rPr>
          <w:rFonts w:eastAsia="Times New Roman"/>
          <w:sz w:val="28"/>
          <w:szCs w:val="28"/>
          <w:rtl/>
        </w:rPr>
        <w:t xml:space="preserve">مشهد في حديث له وقال: </w:t>
      </w:r>
      <w:r>
        <w:rPr>
          <w:rFonts w:eastAsia="Times New Roman" w:hint="cs"/>
          <w:sz w:val="28"/>
          <w:szCs w:val="28"/>
          <w:rtl/>
        </w:rPr>
        <w:t>”</w:t>
      </w:r>
      <w:r>
        <w:rPr>
          <w:rFonts w:eastAsia="Times New Roman"/>
          <w:sz w:val="28"/>
          <w:szCs w:val="28"/>
          <w:rtl/>
        </w:rPr>
        <w:t>النظام محاصر بين مطاحن أمريكيا وأوروبا وأصبح مثل الذي يمسكه أحدهم ويثبته بينما يضربه الآخر</w:t>
      </w:r>
      <w:r>
        <w:rPr>
          <w:rFonts w:eastAsia="Times New Roman" w:hint="cs"/>
          <w:sz w:val="28"/>
          <w:szCs w:val="28"/>
          <w:rtl/>
        </w:rPr>
        <w:t>“</w:t>
      </w:r>
      <w:r>
        <w:rPr>
          <w:rFonts w:eastAsia="Times New Roman"/>
          <w:sz w:val="28"/>
          <w:szCs w:val="28"/>
          <w:rtl/>
        </w:rPr>
        <w:t>.</w:t>
      </w:r>
      <w:r>
        <w:rPr>
          <w:rFonts w:eastAsia="Times New Roman"/>
          <w:sz w:val="28"/>
          <w:szCs w:val="28"/>
        </w:rPr>
        <w:br/>
      </w:r>
      <w:r>
        <w:rPr>
          <w:rFonts w:eastAsia="Times New Roman"/>
          <w:sz w:val="28"/>
          <w:szCs w:val="28"/>
          <w:rtl/>
        </w:rPr>
        <w:t>في الفضاء الافتراضي سخر الإيرانيون أيضا من رحلة ظريف ومن جملة ما كتبوه على التويتر:</w:t>
      </w:r>
      <w:r>
        <w:rPr>
          <w:rFonts w:eastAsia="Times New Roman"/>
          <w:sz w:val="28"/>
          <w:szCs w:val="28"/>
        </w:rPr>
        <w:br/>
      </w:r>
      <w:r>
        <w:rPr>
          <w:rFonts w:eastAsia="Times New Roman"/>
          <w:sz w:val="28"/>
          <w:szCs w:val="28"/>
          <w:rtl/>
        </w:rPr>
        <w:t>كف</w:t>
      </w:r>
      <w:r>
        <w:rPr>
          <w:rFonts w:eastAsia="Times New Roman" w:hint="cs"/>
          <w:sz w:val="28"/>
          <w:szCs w:val="28"/>
          <w:rtl/>
        </w:rPr>
        <w:t>ي</w:t>
      </w:r>
      <w:r>
        <w:rPr>
          <w:rFonts w:eastAsia="Times New Roman"/>
          <w:sz w:val="28"/>
          <w:szCs w:val="28"/>
          <w:rtl/>
        </w:rPr>
        <w:t xml:space="preserve"> سياسة الاسترضاء! لقاء </w:t>
      </w:r>
      <w:r>
        <w:rPr>
          <w:rFonts w:eastAsia="Times New Roman" w:hint="cs"/>
          <w:sz w:val="28"/>
          <w:szCs w:val="28"/>
          <w:rtl/>
        </w:rPr>
        <w:t>فنلندا</w:t>
      </w:r>
      <w:r>
        <w:rPr>
          <w:rFonts w:eastAsia="Times New Roman"/>
          <w:sz w:val="28"/>
          <w:szCs w:val="28"/>
          <w:rtl/>
        </w:rPr>
        <w:t xml:space="preserve"> والسويد والنرويج مع جواد ظريف </w:t>
      </w:r>
      <w:r>
        <w:rPr>
          <w:rFonts w:eastAsia="Times New Roman" w:hint="cs"/>
          <w:sz w:val="28"/>
          <w:szCs w:val="28"/>
          <w:rtl/>
        </w:rPr>
        <w:t>مبرر جرائم خامنئي</w:t>
      </w:r>
      <w:r>
        <w:rPr>
          <w:rFonts w:eastAsia="Times New Roman"/>
          <w:sz w:val="28"/>
          <w:szCs w:val="28"/>
          <w:rtl/>
        </w:rPr>
        <w:t xml:space="preserve"> والذي لا يملك أي قرار، يعني تقويض وإهانة القيم الإنسانية وحقوق الإنسان. إلى متى وأين ستستمر المشاركة في قتل الشعب الإيراني؟! عار على الاسترضاء والمتماشين مع نظام الملالي. إن أي استرضاء للنظام الإيراني السفاح هو خيانة للشعب الإيراني. ظريف قاتل وم</w:t>
      </w:r>
      <w:r>
        <w:rPr>
          <w:rFonts w:eastAsia="Times New Roman" w:hint="cs"/>
          <w:sz w:val="28"/>
          <w:szCs w:val="28"/>
          <w:rtl/>
        </w:rPr>
        <w:t>ج</w:t>
      </w:r>
      <w:r>
        <w:rPr>
          <w:rFonts w:eastAsia="Times New Roman"/>
          <w:sz w:val="28"/>
          <w:szCs w:val="28"/>
          <w:rtl/>
        </w:rPr>
        <w:t>رم وهو إرهابي لا يمثل الشعب الإيراني. إن القيمة السياسة للاسترضاء مع هذه الحكومة المجرمة جعلت الشعب الإيراني وخاصة النساء والشبان والشابات يدفعون ثمنها. وطبعا سنقف وسنظل واقفين حتى نيل الحرية.</w:t>
      </w:r>
      <w:r>
        <w:rPr>
          <w:rFonts w:eastAsia="Times New Roman"/>
          <w:sz w:val="28"/>
          <w:szCs w:val="28"/>
        </w:rPr>
        <w:br/>
      </w:r>
      <w:r>
        <w:rPr>
          <w:rFonts w:eastAsia="Times New Roman"/>
          <w:sz w:val="28"/>
          <w:szCs w:val="28"/>
          <w:rtl/>
        </w:rPr>
        <w:t>قفوا لجانب الشعب الإيراني وعلى الأقل لا تدعموا هذ</w:t>
      </w:r>
      <w:r>
        <w:rPr>
          <w:rFonts w:eastAsia="Times New Roman" w:hint="cs"/>
          <w:sz w:val="28"/>
          <w:szCs w:val="28"/>
          <w:rtl/>
        </w:rPr>
        <w:t>ا</w:t>
      </w:r>
      <w:r>
        <w:rPr>
          <w:rFonts w:eastAsia="Times New Roman"/>
          <w:sz w:val="28"/>
          <w:szCs w:val="28"/>
          <w:rtl/>
        </w:rPr>
        <w:t xml:space="preserve"> النظام المجرم ولا تشجعوه على القمع.</w:t>
      </w:r>
      <w:r>
        <w:rPr>
          <w:rFonts w:eastAsia="Times New Roman"/>
          <w:sz w:val="28"/>
          <w:szCs w:val="28"/>
        </w:rPr>
        <w:br/>
      </w:r>
      <w:r>
        <w:rPr>
          <w:rFonts w:eastAsia="Times New Roman"/>
          <w:sz w:val="28"/>
          <w:szCs w:val="28"/>
          <w:rtl/>
        </w:rPr>
        <w:t>الأمر المؤكد هو أن النظام الحاكم في إيران عالق في طريق مسدود، ويفتقر إلى القدرة على الخروج.</w:t>
      </w:r>
      <w:r>
        <w:rPr>
          <w:rFonts w:eastAsia="Times New Roman"/>
          <w:sz w:val="28"/>
          <w:szCs w:val="28"/>
        </w:rPr>
        <w:br/>
      </w:r>
      <w:r>
        <w:rPr>
          <w:rFonts w:eastAsia="Times New Roman"/>
          <w:sz w:val="28"/>
          <w:szCs w:val="28"/>
          <w:rtl/>
        </w:rPr>
        <w:t>إنه طريق مسدود فرضته المقاومة الإيرانية على نظام ولاية الفقيه وعلق فيه من خلال اتباعها لخارطة طريقها المبدئية.</w:t>
      </w:r>
      <w:r>
        <w:rPr>
          <w:rFonts w:eastAsia="Times New Roman"/>
          <w:sz w:val="28"/>
          <w:szCs w:val="28"/>
        </w:rPr>
        <w:br/>
      </w:r>
      <w:r>
        <w:rPr>
          <w:rFonts w:eastAsia="Times New Roman"/>
          <w:sz w:val="28"/>
          <w:szCs w:val="28"/>
          <w:rtl/>
        </w:rPr>
        <w:t>قبل ثلاثة أسابيع، قال الملا مصطفى بور محمدي، أحد الجناة الرئيسيين لمذبحة عام 1988 وإعدام 30.000 سجين من مجاهدي خلق، في موقف تلفزيوني صريح إنه خلال الأربعين سنة الماضية، فإن أي م</w:t>
      </w:r>
      <w:r>
        <w:rPr>
          <w:rFonts w:eastAsia="Times New Roman" w:hint="cs"/>
          <w:sz w:val="28"/>
          <w:szCs w:val="28"/>
          <w:rtl/>
        </w:rPr>
        <w:t>أ</w:t>
      </w:r>
      <w:r>
        <w:rPr>
          <w:rFonts w:eastAsia="Times New Roman"/>
          <w:sz w:val="28"/>
          <w:szCs w:val="28"/>
          <w:rtl/>
        </w:rPr>
        <w:t>زق وأزمة كنا نعاني منها كانت بسبب المجاهدين</w:t>
      </w:r>
      <w:r>
        <w:rPr>
          <w:rFonts w:eastAsia="Times New Roman" w:hint="cs"/>
          <w:sz w:val="28"/>
          <w:szCs w:val="28"/>
          <w:rtl/>
        </w:rPr>
        <w:t>!</w:t>
      </w:r>
      <w:r>
        <w:rPr>
          <w:rFonts w:eastAsia="Times New Roman"/>
          <w:sz w:val="28"/>
          <w:szCs w:val="28"/>
        </w:rPr>
        <w:br/>
      </w:r>
      <w:r>
        <w:rPr>
          <w:rFonts w:eastAsia="Times New Roman"/>
          <w:sz w:val="28"/>
          <w:szCs w:val="28"/>
          <w:rtl/>
        </w:rPr>
        <w:t xml:space="preserve">والحقيقة التي لا يمكن إنكارها هي أن الفاشية الدينية المهيمنة قد حوصرت في مأزق وطريق مسدود </w:t>
      </w:r>
      <w:r>
        <w:rPr>
          <w:rFonts w:eastAsia="Times New Roman" w:hint="cs"/>
          <w:sz w:val="28"/>
          <w:szCs w:val="28"/>
          <w:rtl/>
        </w:rPr>
        <w:t>ولا يمكن</w:t>
      </w:r>
      <w:r>
        <w:rPr>
          <w:rFonts w:eastAsia="Times New Roman"/>
          <w:sz w:val="28"/>
          <w:szCs w:val="28"/>
          <w:rtl/>
        </w:rPr>
        <w:t xml:space="preserve"> تصور وجود أي طريق لخلاصها وهذا سيؤدي حتما إلى الإطاحة بالنظام الأمر الذي سيصب في مصلحة الشعب الإيراني وشعوب المنطقة.</w:t>
      </w:r>
    </w:p>
    <w:sectPr>
      <w:pgSz w:w="11906" w:h="16838"/>
      <w:pgMar w:top="851" w:right="991" w:bottom="144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15410-0C7A-4E4C-811A-34F443D2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ddkaddoor@gmail.com</dc:creator>
  <cp:keywords/>
  <dc:description/>
  <cp:lastModifiedBy>Windows User</cp:lastModifiedBy>
  <cp:revision>6</cp:revision>
  <dcterms:created xsi:type="dcterms:W3CDTF">2019-09-02T15:43:00Z</dcterms:created>
  <dcterms:modified xsi:type="dcterms:W3CDTF">2019-09-03T07:54:00Z</dcterms:modified>
</cp:coreProperties>
</file>